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182BD">
      <w:pPr>
        <w:keepNext w:val="0"/>
        <w:keepLines w:val="0"/>
        <w:widowControl/>
        <w:suppressLineNumbers w:val="0"/>
        <w:spacing w:line="560" w:lineRule="exact"/>
        <w:jc w:val="left"/>
        <w:textAlignment w:val="center"/>
        <w:rPr>
          <w:rFonts w:hint="default"/>
          <w:lang w:val="en-US" w:eastAsia="zh-CN"/>
        </w:rPr>
      </w:pPr>
      <w:r>
        <w:rPr>
          <w:rFonts w:hint="eastAsia" w:ascii="Times New Roman" w:hAnsi="Times New Roman" w:eastAsia="黑体" w:cs="Times New Roman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附件1：</w:t>
      </w:r>
    </w:p>
    <w:tbl>
      <w:tblPr>
        <w:tblStyle w:val="6"/>
        <w:tblpPr w:leftFromText="180" w:rightFromText="180" w:vertAnchor="text" w:horzAnchor="page" w:tblpXSpec="center" w:tblpY="1263"/>
        <w:tblOverlap w:val="never"/>
        <w:tblW w:w="135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975"/>
        <w:gridCol w:w="765"/>
        <w:gridCol w:w="4890"/>
        <w:gridCol w:w="5115"/>
        <w:gridCol w:w="924"/>
      </w:tblGrid>
      <w:tr w14:paraId="2060C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3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0E0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四川经纬教育管理集团有限公司下属子公司招聘岗位要求表</w:t>
            </w:r>
          </w:p>
        </w:tc>
      </w:tr>
      <w:tr w14:paraId="25A0A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45D1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0E0A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公司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24C6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位</w:t>
            </w:r>
          </w:p>
          <w:p w14:paraId="41046A0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70F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56B8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570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</w:tr>
      <w:tr w14:paraId="57D13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7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897D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9AE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九曲河公司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44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fill="auto"/>
                <w:lang w:val="en-US"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fill="auto"/>
                <w:lang w:val="en-US" w:eastAsia="zh-CN" w:bidi="zh-CN"/>
              </w:rPr>
              <w:t>消防控制岗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548D">
            <w:pP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1.负责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设备监控与操作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24小时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轮班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值守并监控消防系统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‌</w:t>
            </w:r>
          </w:p>
          <w:p w14:paraId="0A18E6BE">
            <w:pP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熟悉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消防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设备功能及操作规程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；</w:t>
            </w:r>
          </w:p>
          <w:p w14:paraId="5D510C48">
            <w:pP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3.具备突发情况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应急响应与处置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能力；</w:t>
            </w:r>
          </w:p>
          <w:p w14:paraId="2531E721">
            <w:pP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4.设备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日常巡检与维护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‌‌</w:t>
            </w:r>
          </w:p>
          <w:p w14:paraId="5F825CD8">
            <w:pP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5.负责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火警、故障报警、设备维护及值班记录，形成可追溯的书面或电子档案‌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‌</w:t>
            </w:r>
          </w:p>
          <w:p w14:paraId="7373915C">
            <w:pP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定期接受消防知识培训及应急演练，确保熟练操作设备和执行预案‌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；</w:t>
            </w:r>
          </w:p>
          <w:p w14:paraId="57224212">
            <w:pP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highlight w:val="none"/>
                <w:shd w:val="clear" w:fill="auto"/>
                <w:lang w:val="en-US"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完成领导交办的其他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任务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81639">
            <w:pPr>
              <w:pStyle w:val="2"/>
              <w:spacing w:line="3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年龄50周岁及以下，中专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及以上学历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，专业不限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；</w:t>
            </w:r>
          </w:p>
          <w:p w14:paraId="03A8468E">
            <w:pPr>
              <w:pStyle w:val="2"/>
              <w:spacing w:line="3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2.拥有国家应急管理部消防救援局颁发的中级(四级)“消防设施操作员”或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sz w:val="24"/>
                <w:szCs w:val="24"/>
                <w:highlight w:val="none"/>
                <w:shd w:val="clear" w:color="FFFFFF" w:fill="auto"/>
                <w:lang w:val="en-US" w:eastAsia="zh-CN"/>
              </w:rPr>
              <w:t>中级(四级)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“消防设施检测维修保养”资格证；</w:t>
            </w:r>
          </w:p>
          <w:p w14:paraId="66FE8C5E">
            <w:pPr>
              <w:pStyle w:val="2"/>
              <w:spacing w:line="3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具备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电脑操作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能力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；</w:t>
            </w:r>
          </w:p>
          <w:p w14:paraId="7551D09C">
            <w:pPr>
              <w:pStyle w:val="3"/>
              <w:spacing w:line="300" w:lineRule="exact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2"/>
                <w:szCs w:val="1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zh-CN"/>
              </w:rPr>
              <w:t>.条件特别优秀者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zh-CN"/>
              </w:rPr>
              <w:t>可适当放宽以上条件。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EFBB4">
            <w:pPr>
              <w:pStyle w:val="3"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</w:tbl>
    <w:p w14:paraId="2F67A93D">
      <w:pPr>
        <w:spacing w:line="56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1417" w:right="1587" w:bottom="1417" w:left="1417" w:header="851" w:footer="992" w:gutter="0"/>
          <w:pgNumType w:fmt="numberInDash"/>
          <w:cols w:space="425" w:num="1"/>
          <w:docGrid w:type="lines" w:linePitch="312" w:charSpace="0"/>
        </w:sectPr>
      </w:pPr>
    </w:p>
    <w:p w14:paraId="22CE62D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1C9472">
    <w:pPr>
      <w:pStyle w:val="4"/>
      <w:jc w:val="righ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4D33B6B">
                          <w:pPr>
                            <w:pStyle w:val="4"/>
                            <w:jc w:val="right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0418F3C4">
                          <w:p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eg5pLHAQAAjwMAAA4AAABkcnMvZTJvRG9jLnhtbK1TS27bMBDdF+gd&#10;CO5ryV4UhmA5CGAkKFC0AdIegKYoiwB/mKEtuQdob9BVN933XD5Hh5TkBOkmi26oGQ755r3H0eZm&#10;sIadFKD2rubLRcmZctI32h1q/vXL3bs1ZxiFa4TxTtX8rJDfbN++2fShUivfedMoYATisOpDzbsY&#10;Q1UUKDtlBS58UI6KrQcrIqVwKBoQPaFbU6zK8n3Re2gCeKkQaXc3FvmECK8B9G2rpdp5ebTKxREV&#10;lBGRJGGnA/JtZtu2SsbPbYsqMlNzUhrzSk0o3qe12G5EdQAROi0nCuI1FF5oskI7anqF2oko2BH0&#10;P1BWS/Do27iQ3hajkOwIqViWL7x57ERQWQtZjeFqOv4/WPnp9ABMNzVfceaEpQe//Pxx+fXn8vs7&#10;WyZ7+oAVnXoMDzBlSGHSOrRg05dUsCFber5aqobIJG0u16v1uiS3JdXmhHCKp+sBMN4rb1kKag70&#10;ZtlKcfqIcTw6H0ndjEur83famLGadopEcySWojjsh4nt3jdnkkgTT+Cdh2+c9fTeNXc03pyZD47s&#10;TKMxBzAH+zkQTtLFmo+8MNweI7XP3FKzscPEgd4pq5tmKg3C8zyfevqPt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uXW5UtAAAAAFAQAADwAAAAAAAAABACAAAAAiAAAAZHJzL2Rvd25yZXYueG1s&#10;UEsBAhQAFAAAAAgAh07iQNeg5pLHAQAAjwMAAA4AAAAAAAAAAQAgAAAAH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D33B6B">
                    <w:pPr>
                      <w:pStyle w:val="4"/>
                      <w:jc w:val="right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  <w:p w14:paraId="0418F3C4">
                    <w:pPr>
                      <w:rPr>
                        <w:rFonts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</w:p>
  <w:p w14:paraId="056A2F4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F984BA">
    <w:pPr>
      <w:pStyle w:val="4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</w:t>
    </w:r>
    <w:r>
      <w:rPr>
        <w:rFonts w:ascii="Times New Roman" w:hAnsi="Times New Roman" w:cs="Times New Roman"/>
        <w:sz w:val="28"/>
        <w:szCs w:val="28"/>
      </w:rPr>
      <w:t>4</w:t>
    </w:r>
    <w:r>
      <w:t xml:space="preserve"> -</w:t>
    </w:r>
    <w:r>
      <w:fldChar w:fldCharType="end"/>
    </w:r>
  </w:p>
  <w:p w14:paraId="5FEB15B7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A413E2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FF0D5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262EE"/>
    <w:rsid w:val="7BB2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pPr>
      <w:ind w:left="220"/>
    </w:pPr>
    <w:rPr>
      <w:rFonts w:ascii="Arial Unicode MS" w:hAnsi="Arial Unicode MS" w:eastAsia="Arial Unicode MS" w:cs="Arial Unicode MS"/>
      <w:sz w:val="24"/>
      <w:lang w:val="zh-CN" w:bidi="zh-C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2025-06-30T01:33:00Z</dcterms:created>
  <dc:creator>(๑°3°๑)</dc:creator>
  <cp:lastModifiedBy>(๑°3°๑)</cp:lastModifiedBy>
  <dcterms:modified xsi:type="dcterms:W3CDTF">2025-06-30T01:33:59Z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19AD3B1A44474684AFD3742FC447808D_11</vt:lpwstr>
  </property>
  <property fmtid="{D5CDD505-2E9C-101B-9397-08002B2CF9AE}" pid="4" name="KSOTemplateDocerSaveRecord">
    <vt:lpwstr>eyJoZGlkIjoiMjFhMjdhMjM4ZmIwZGQ4MTZmMTE3NWVmYTc0NGYxYWYiLCJ1c2VySWQiOiIyNDkyNzQxNTAifQ==</vt:lpwstr>
  </property>
</Properties>
</file>